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2" w:rsidRPr="00304BE9" w:rsidRDefault="00AA6E83" w:rsidP="00AA6E83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eastAsia="uk-UA"/>
        </w:rPr>
      </w:pPr>
      <w:r>
        <w:rPr>
          <w:rFonts w:asciiTheme="majorHAnsi" w:eastAsia="Times New Roman" w:hAnsiTheme="majorHAnsi" w:cstheme="minorHAnsi"/>
          <w:noProof/>
          <w:color w:val="000000"/>
          <w:sz w:val="20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 wp14:anchorId="56B3BA11" wp14:editId="47F5F697">
            <wp:simplePos x="0" y="0"/>
            <wp:positionH relativeFrom="column">
              <wp:posOffset>-21468</wp:posOffset>
            </wp:positionH>
            <wp:positionV relativeFrom="paragraph">
              <wp:posOffset>-245205</wp:posOffset>
            </wp:positionV>
            <wp:extent cx="1167320" cy="1167320"/>
            <wp:effectExtent l="19050" t="0" r="0" b="0"/>
            <wp:wrapNone/>
            <wp:docPr id="1" name="Рисунок 1" descr="C:\Users\Ole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2" cy="11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052"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ІВАНО-ФРАНКІВСЬКИЙ КОЛЕДЖ</w:t>
      </w:r>
    </w:p>
    <w:p w:rsidR="00035052" w:rsidRPr="00AA6E83" w:rsidRDefault="00035052" w:rsidP="00AA6E83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val="ru-RU" w:eastAsia="uk-UA"/>
        </w:rPr>
      </w:pPr>
      <w:r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ЛЬВІВСЬКОГО НАЦІОНАЛЬНОГО АГРАРНОГО УНІВЕРСИТЕТУ</w:t>
      </w:r>
    </w:p>
    <w:p w:rsidR="00304BE9" w:rsidRDefault="00304BE9" w:rsidP="00AA6E83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val="ru-RU" w:eastAsia="uk-UA"/>
        </w:rPr>
      </w:pPr>
    </w:p>
    <w:p w:rsidR="00035052" w:rsidRPr="00035052" w:rsidRDefault="00035052" w:rsidP="00AA6E83">
      <w:pPr>
        <w:ind w:left="1843"/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ОГОЛОШУЄ ПРИЙОМ СТУДЕНТІВ У 201</w:t>
      </w:r>
      <w:r w:rsidR="00466548" w:rsidRPr="00466548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val="ru-RU" w:eastAsia="uk-UA"/>
        </w:rPr>
        <w:t>8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році ЗА СПЕЦІАЛЬНОСТЯМИ:</w:t>
      </w:r>
    </w:p>
    <w:p w:rsidR="00035052" w:rsidRPr="00235492" w:rsidRDefault="00035052" w:rsidP="00AA6E83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val="ru-RU"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ДЕННА та ЗАОЧНА ФОРМИ НАВЧАННЯ</w:t>
      </w:r>
    </w:p>
    <w:p w:rsidR="00035052" w:rsidRPr="00CA2D7F" w:rsidRDefault="00035052" w:rsidP="00FA0F47">
      <w:pPr>
        <w:ind w:left="2694"/>
        <w:jc w:val="center"/>
        <w:rPr>
          <w:rFonts w:asciiTheme="majorHAnsi" w:eastAsia="Times New Roman" w:hAnsiTheme="majorHAnsi" w:cstheme="minorHAnsi"/>
          <w:color w:val="984806" w:themeColor="accent6" w:themeShade="80"/>
          <w:sz w:val="20"/>
          <w:szCs w:val="20"/>
          <w:lang w:eastAsia="uk-UA"/>
        </w:rPr>
      </w:pPr>
      <w:r w:rsidRPr="00CA2D7F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Освітньо-кваліфікаційний рівень "МОЛОДШИЙ СПЕЦІАЛІСТ”: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АГРОНОМІЯ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ФАХІВЕЦЬ З ОРГАНІЗАЦІЇ І ТЕХНОЛОГІЇ ВЕДЕННЯ ФЕРМЕРСЬКОГО ГОСПОДАРСТВА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11 класів -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="00FB282F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 випускники додатково отримують робітничі професії: тракторист-машиніст категорії „А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uk-UA"/>
        </w:rPr>
        <w:t>B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”, водій автотранспортних засобів категорії „В” та оператор ветеринарної обробки тварин).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 з української мови (диктант), з математики (тестування); на базі 11 класів - сертифікати з таких предметів: українська мова та література, математика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FB282F" w:rsidRP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біологія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ХАРЧОВІ ТЕХНОЛОГІЇ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-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ТЕХНІК-ТЕХНОЛОГ</w:t>
      </w:r>
      <w:r w:rsidR="005239E1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 xml:space="preserve"> ПЛОДООВОЧЕВОЇ ПРОДУКЦІЇ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="005239E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(термін навчання на базі 9 класів – 3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робітничі професії: контролер харчової продукції ІІІ розряду).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 з української мови (диктант), з математики (тестування); на базі 11 класів - 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хімія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МЕНЕДЖМЕНТ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 ОРГАНІЗАТОР ВИРОБНИЦТВА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робітничі професії: оператор комп’ютерного набору, водій автотранспортних засобів категорії „В”).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- сертифікати з таких предметів: українська мова та література, математика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"ФІНАНСИ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, БАНКІВСЬКА СПРАВА ТА СТРАХУВАННЯ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ФІНАНСИСТ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(термін навчання на базі 9 класів – 2 роки 10 місяців, на базі 11 класів - 1 рік 10 місяців; випускники додатково отримують робітничу професію - оператор комп’ютерного набору).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– сертифікати з таких предметів: українська мова та література, математика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 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 xml:space="preserve">"ПРАВО” 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ЮРИСТ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(термін навчання на базі 9 класів - 3 роки 10 місяців, на базі 11 класів - 2 роки 10 місяців; випускники додатково отримують робітничу професію - секретар керівника).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 з української мови (диктант), з історії України (тестування); на базі 11 класів – сертифікати з таких предметів: українська мова і література,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іноземна мова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"САДОВО-ПАРКОВЕ ГОСПОДАРСТВО”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 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ФАХІВЕЦЬ САДОВО-ПАРКОВОГО ГОСПОДАРСТВА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</w:t>
      </w:r>
      <w:r w:rsidR="00B310A9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B310A9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робітничу професію озеленювач ІІ розряду).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– 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біологія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"ЕКОЛОГІЯ”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ТЕХНІК-ЕКОЛОГ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10 місяців, на базі 11 класів - 2 роки 10 місяців; випускники додатково отримують робітничі професії – лаборант з контролю за станом навколишнього природного середовища; оператор 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комп’ютерного набору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– 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хімія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ГЕОДЕЗІЯ ТА ЗЕМЛЕУСТРІЙ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ТЕХНІК-ЗЕМЛЕВПОРЯДНИК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</w:t>
      </w:r>
      <w:r w:rsidR="00B310A9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 роки 10 місяців, на базі 11 класів - 2 роки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– 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фізика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Pr="0097018F" w:rsidRDefault="00035052" w:rsidP="0097018F">
      <w:pPr>
        <w:jc w:val="center"/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Випускники професійно-технічних закладів мають право вступати на навчання до коледжу на споріднену спеціальність за результатами фахових випробувань, які проводяться  в коледжі.</w:t>
      </w:r>
    </w:p>
    <w:p w:rsidR="00035052" w:rsidRDefault="00035052" w:rsidP="0097018F">
      <w:pPr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Навчання з  </w:t>
      </w:r>
      <w:r w:rsidR="00C34B23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у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сіх спеціальностей проводиться як за державним замовленням, так і за контрактом. </w:t>
      </w:r>
    </w:p>
    <w:p w:rsidR="00C34B23" w:rsidRDefault="00021513" w:rsidP="00021513">
      <w:pPr>
        <w:jc w:val="center"/>
        <w:rPr>
          <w:b/>
          <w:bCs/>
          <w:color w:val="000000"/>
          <w:sz w:val="20"/>
        </w:rPr>
      </w:pPr>
      <w:r>
        <w:rPr>
          <w:b/>
          <w:color w:val="000000"/>
          <w:sz w:val="20"/>
        </w:rPr>
        <w:t>В коледжі постійно діють курси водія</w:t>
      </w:r>
      <w:r w:rsidRPr="008D2645">
        <w:rPr>
          <w:bCs/>
          <w:color w:val="000000"/>
          <w:sz w:val="20"/>
        </w:rPr>
        <w:t xml:space="preserve"> </w:t>
      </w:r>
      <w:r w:rsidRPr="008D2645">
        <w:rPr>
          <w:b/>
          <w:bCs/>
          <w:color w:val="000000"/>
          <w:sz w:val="20"/>
        </w:rPr>
        <w:t>автотранспортних засобів категорії „В”</w:t>
      </w:r>
      <w:r w:rsidR="00C34B23">
        <w:rPr>
          <w:b/>
          <w:bCs/>
          <w:color w:val="000000"/>
          <w:sz w:val="20"/>
        </w:rPr>
        <w:t xml:space="preserve"> </w:t>
      </w:r>
    </w:p>
    <w:p w:rsidR="00021513" w:rsidRDefault="00C34B23" w:rsidP="00021513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та тракториста-машиніста категорії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2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uk-UA"/>
        </w:rPr>
        <w:t>B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021513">
        <w:rPr>
          <w:b/>
          <w:bCs/>
          <w:color w:val="000000"/>
          <w:sz w:val="20"/>
        </w:rPr>
        <w:t>.</w:t>
      </w:r>
    </w:p>
    <w:p w:rsidR="00FB282F" w:rsidRPr="00035052" w:rsidRDefault="00FB282F" w:rsidP="00021513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Ліцензія 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№527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884 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серія АЕ Міністерства освіти і науки України від 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26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.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0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1.201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5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р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.</w:t>
      </w:r>
    </w:p>
    <w:p w:rsidR="00FB282F" w:rsidRPr="00035052" w:rsidRDefault="00FB282F" w:rsidP="00FB282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ЗАЯВИ ПРИЙМАЮТЬСЯ</w:t>
      </w:r>
    </w:p>
    <w:p w:rsidR="00FB282F" w:rsidRPr="00035052" w:rsidRDefault="00FB282F" w:rsidP="00FB282F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денну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 – з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0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14 липня (для вступників на базі 9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12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08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="00466548" w:rsidRPr="00466548">
        <w:t xml:space="preserve"> 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та ПТУ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</w:p>
    <w:p w:rsidR="00FB282F" w:rsidRPr="00035052" w:rsidRDefault="00FB282F" w:rsidP="00FB282F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заочну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– з 01 вересня по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08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вересня (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ПТУ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01 вересня по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10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вересня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DE2962" w:rsidRDefault="00FB282F" w:rsidP="00FB282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До заяви вступник додає: 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документ про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освіту та додаток до нього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сертифікат</w:t>
      </w:r>
      <w:proofErr w:type="spellEnd"/>
      <w:r w:rsid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ЗНО (за потреби);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копію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паспорт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 копію ідентифікаційного коду; 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фотокартк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(3х4);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конверт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з марками; папку на зав’язках.</w:t>
      </w:r>
    </w:p>
    <w:p w:rsidR="00035052" w:rsidRPr="00035052" w:rsidRDefault="00035052" w:rsidP="0097018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АДРЕСА КОЛЕДЖУ</w:t>
      </w:r>
    </w:p>
    <w:p w:rsidR="00035052" w:rsidRPr="00035052" w:rsidRDefault="00035052" w:rsidP="0097018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76492, м. Івано-Франківськ, вул. Юності, 11, тел. (0342) 55-48-99;</w:t>
      </w:r>
      <w:proofErr w:type="spellStart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www.ifagrarncol.at.u</w:t>
      </w:r>
      <w:proofErr w:type="spellEnd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a</w:t>
      </w:r>
    </w:p>
    <w:p w:rsidR="00CA2D7F" w:rsidRDefault="00035052" w:rsidP="0097018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ЇХАТИ: тролейбусами №№ 2, 9, 10 маршрутними таксі №№ </w:t>
      </w:r>
      <w:r w:rsidR="00FA0F47"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1, </w:t>
      </w:r>
      <w:r w:rsidR="00FA0F47"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46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</w:t>
      </w:r>
      <w:r w:rsidR="00FA0F47"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39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до зупинки "Кооператор”.</w:t>
      </w:r>
    </w:p>
    <w:p w:rsidR="00CA2D7F" w:rsidRPr="00304BE9" w:rsidRDefault="00CA2D7F" w:rsidP="00CA2D7F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eastAsia="uk-UA"/>
        </w:rPr>
      </w:pPr>
      <w:r>
        <w:rPr>
          <w:rFonts w:asciiTheme="majorHAnsi" w:eastAsia="Times New Roman" w:hAnsiTheme="majorHAnsi" w:cstheme="minorHAnsi"/>
          <w:noProof/>
          <w:color w:val="000000"/>
          <w:sz w:val="20"/>
          <w:szCs w:val="20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6B01314" wp14:editId="0BD8D8AF">
            <wp:simplePos x="0" y="0"/>
            <wp:positionH relativeFrom="column">
              <wp:posOffset>-21468</wp:posOffset>
            </wp:positionH>
            <wp:positionV relativeFrom="paragraph">
              <wp:posOffset>-245205</wp:posOffset>
            </wp:positionV>
            <wp:extent cx="1167320" cy="1167320"/>
            <wp:effectExtent l="19050" t="0" r="0" b="0"/>
            <wp:wrapNone/>
            <wp:docPr id="2" name="Рисунок 2" descr="C:\Users\Ole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2" cy="11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ІВАНО-ФРАНКІВСЬКИЙ КОЛЕДЖ</w:t>
      </w:r>
    </w:p>
    <w:p w:rsidR="00CA2D7F" w:rsidRPr="00AA6E83" w:rsidRDefault="00CA2D7F" w:rsidP="00CA2D7F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val="ru-RU" w:eastAsia="uk-UA"/>
        </w:rPr>
      </w:pPr>
      <w:r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ЛЬВІВСЬКОГО НАЦІОНАЛЬНОГО АГРАРНОГО УНІВЕРСИТЕТУ</w:t>
      </w:r>
    </w:p>
    <w:p w:rsidR="00CA2D7F" w:rsidRDefault="00CA2D7F" w:rsidP="00CA2D7F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val="ru-RU" w:eastAsia="uk-UA"/>
        </w:rPr>
      </w:pPr>
    </w:p>
    <w:p w:rsidR="00CA2D7F" w:rsidRPr="00035052" w:rsidRDefault="00CA2D7F" w:rsidP="00CA2D7F">
      <w:pPr>
        <w:ind w:left="1843"/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ОГОЛОШУЄ ПРИЙОМ СТУДЕНТІВ У 201</w:t>
      </w:r>
      <w:r w:rsidRPr="00466548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val="ru-RU" w:eastAsia="uk-UA"/>
        </w:rPr>
        <w:t>8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році ЗА СПЕЦІАЛЬНОСТЯМИ:</w:t>
      </w:r>
    </w:p>
    <w:p w:rsidR="00CA2D7F" w:rsidRPr="00235492" w:rsidRDefault="00CA2D7F" w:rsidP="00CA2D7F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val="ru-RU"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ДЕННА та ЗАОЧНА ФОРМИ НАВЧАННЯ</w:t>
      </w:r>
    </w:p>
    <w:p w:rsidR="00CA2D7F" w:rsidRDefault="00CA2D7F" w:rsidP="00CA2D7F">
      <w:pPr>
        <w:ind w:left="2694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</w:pPr>
    </w:p>
    <w:p w:rsidR="00CA2D7F" w:rsidRDefault="00CA2D7F" w:rsidP="00CA2D7F">
      <w:pPr>
        <w:ind w:left="2694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</w:pPr>
      <w:r w:rsidRPr="00CA2D7F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Освітн</w:t>
      </w:r>
      <w:r w:rsidRPr="00CA2D7F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ій ступінь</w:t>
      </w:r>
      <w:r w:rsidRPr="00CA2D7F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 "</w:t>
      </w:r>
      <w:r w:rsidRPr="00CA2D7F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БАКАЛАВР</w:t>
      </w:r>
      <w:r w:rsidRPr="00CA2D7F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”:</w:t>
      </w:r>
    </w:p>
    <w:p w:rsidR="00CA2D7F" w:rsidRPr="00035052" w:rsidRDefault="00CA2D7F" w:rsidP="00CA2D7F">
      <w:pPr>
        <w:ind w:left="2694"/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"АГРОНОМІЯ”</w:t>
      </w:r>
      <w:r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 xml:space="preserve"> </w:t>
      </w:r>
      <w:r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біологія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хімія або математика;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е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вступн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е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випробування.</w:t>
      </w:r>
    </w:p>
    <w:p w:rsidR="00CA2D7F" w:rsidRPr="00035052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АГРОІНЖЕНЕРІЯ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математика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 фізика або іноземна мова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випробування.</w:t>
      </w:r>
    </w:p>
    <w:p w:rsidR="00CA2D7F" w:rsidRPr="00035052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"МЕНЕДЖМЕНТ”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математика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 іноземна мова або географія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випробування.</w:t>
      </w:r>
    </w:p>
    <w:p w:rsidR="00CA2D7F" w:rsidRPr="00035052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"ФІНАНСИ, БАНКІВСЬКА СПРАВА ТА СТРАХУВАННЯ”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математика, іноземна мова або географія;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випробування.</w:t>
      </w:r>
    </w:p>
    <w:p w:rsidR="00CA2D7F" w:rsidRPr="00035052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 xml:space="preserve">"ПРАВО” 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історія України, математика або іноземна мова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випробування.</w:t>
      </w:r>
    </w:p>
    <w:p w:rsidR="00CA2D7F" w:rsidRPr="00035052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"САДОВО-ПАРКОВЕ ГОСПОДАРСТВО”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 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математика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 хімія або біологія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випробування.</w:t>
      </w:r>
    </w:p>
    <w:p w:rsidR="00CA2D7F" w:rsidRPr="00035052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</w:p>
    <w:p w:rsidR="00CA2D7F" w:rsidRPr="0097018F" w:rsidRDefault="00CA2D7F" w:rsidP="00CA2D7F">
      <w:pPr>
        <w:jc w:val="center"/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="008D425D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Особи, які здобули будь-який рівень вищої освіти(молодшого спеціаліста, бакалавра, спеціаліста, магістра)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 xml:space="preserve"> мають право вступати </w:t>
      </w:r>
      <w:r w:rsidR="008D425D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для здобуття освітнього ступеня бакалавра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 xml:space="preserve"> за результатами </w:t>
      </w:r>
      <w:r w:rsidR="008D425D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 xml:space="preserve">вступних 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фахових випробувань, які проводяться  в коледжі.</w:t>
      </w:r>
    </w:p>
    <w:p w:rsidR="00CA2D7F" w:rsidRDefault="00CA2D7F" w:rsidP="00CA2D7F">
      <w:pPr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Навчання з  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у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сіх спеціальностей проводиться як за державним замовленням, так і за контрактом. </w:t>
      </w:r>
    </w:p>
    <w:p w:rsidR="00CA2D7F" w:rsidRDefault="00CA2D7F" w:rsidP="00CA2D7F">
      <w:pPr>
        <w:jc w:val="center"/>
        <w:rPr>
          <w:b/>
          <w:bCs/>
          <w:color w:val="000000"/>
          <w:sz w:val="20"/>
        </w:rPr>
      </w:pPr>
      <w:r>
        <w:rPr>
          <w:b/>
          <w:color w:val="000000"/>
          <w:sz w:val="20"/>
        </w:rPr>
        <w:t>В коледжі постійно діють курси водія</w:t>
      </w:r>
      <w:r w:rsidRPr="008D2645">
        <w:rPr>
          <w:bCs/>
          <w:color w:val="000000"/>
          <w:sz w:val="20"/>
        </w:rPr>
        <w:t xml:space="preserve"> </w:t>
      </w:r>
      <w:r w:rsidRPr="008D2645">
        <w:rPr>
          <w:b/>
          <w:bCs/>
          <w:color w:val="000000"/>
          <w:sz w:val="20"/>
        </w:rPr>
        <w:t>автотранспортних засобів категорії „В”</w:t>
      </w:r>
      <w:r>
        <w:rPr>
          <w:b/>
          <w:bCs/>
          <w:color w:val="000000"/>
          <w:sz w:val="20"/>
        </w:rPr>
        <w:t xml:space="preserve"> </w:t>
      </w:r>
    </w:p>
    <w:p w:rsidR="00CA2D7F" w:rsidRDefault="00CA2D7F" w:rsidP="00CA2D7F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та тракториста-машиніста категорії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P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uk-UA"/>
        </w:rPr>
        <w:t>B</w:t>
      </w:r>
      <w:r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>
        <w:rPr>
          <w:b/>
          <w:bCs/>
          <w:color w:val="000000"/>
          <w:sz w:val="20"/>
        </w:rPr>
        <w:t>.</w:t>
      </w:r>
    </w:p>
    <w:p w:rsidR="00CA2D7F" w:rsidRPr="00035052" w:rsidRDefault="00CA2D7F" w:rsidP="00CA2D7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Ліцензія 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№527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884 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серія АЕ Міністерства освіти і науки України від 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26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.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0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1.201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5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р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.</w:t>
      </w:r>
    </w:p>
    <w:p w:rsidR="00257645" w:rsidRDefault="00257645" w:rsidP="00CA2D7F">
      <w:pPr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</w:p>
    <w:p w:rsidR="00CA2D7F" w:rsidRPr="00035052" w:rsidRDefault="00CA2D7F" w:rsidP="00CA2D7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bookmarkStart w:id="0" w:name="_GoBack"/>
      <w:bookmarkEnd w:id="0"/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ЗАЯВИ ПРИЙМАЮТЬСЯ</w:t>
      </w:r>
    </w:p>
    <w:p w:rsidR="00CA2D7F" w:rsidRPr="00035052" w:rsidRDefault="00CA2D7F" w:rsidP="00CA2D7F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денну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 – з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12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24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(для вступників на базі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12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26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</w:p>
    <w:p w:rsidR="00CA2D7F" w:rsidRPr="00035052" w:rsidRDefault="00CA2D7F" w:rsidP="00CA2D7F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заочну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– з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по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для вступників на базі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по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26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CA2D7F" w:rsidRDefault="00CA2D7F" w:rsidP="00CA2D7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До заяви вступник додає: 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документ про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освіту та додаток до нього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сертифікат</w:t>
      </w:r>
      <w:proofErr w:type="spellEnd"/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ЗНО (за потреби);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копію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паспорт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 копію ідентифікаційного коду; 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фотокартк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(3х4);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конверт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з марками; папку на зав’язках.</w:t>
      </w:r>
    </w:p>
    <w:p w:rsidR="00257645" w:rsidRDefault="00257645" w:rsidP="00CA2D7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</w:p>
    <w:p w:rsidR="00CA2D7F" w:rsidRPr="00035052" w:rsidRDefault="00CA2D7F" w:rsidP="00CA2D7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АДРЕСА КОЛЕДЖУ</w:t>
      </w:r>
    </w:p>
    <w:p w:rsidR="00CA2D7F" w:rsidRPr="00035052" w:rsidRDefault="00CA2D7F" w:rsidP="00CA2D7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76492, м. Івано-Франківськ, вул. Юності, 11, тел. (0342) 55-48-99;</w:t>
      </w:r>
      <w:proofErr w:type="spellStart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www.ifagrarncol.at.u</w:t>
      </w:r>
      <w:proofErr w:type="spellEnd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a</w:t>
      </w:r>
    </w:p>
    <w:p w:rsidR="00AA6E83" w:rsidRPr="00235492" w:rsidRDefault="00CA2D7F" w:rsidP="0097018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ЇХАТИ: тролейбусами №№ 2, 9, 10 маршрутними таксі №№ </w:t>
      </w:r>
      <w:r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1, </w:t>
      </w:r>
      <w:r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46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</w:t>
      </w:r>
      <w:r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39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до зупинки "Кооператор”.</w:t>
      </w:r>
    </w:p>
    <w:sectPr w:rsidR="00AA6E83" w:rsidRPr="00235492" w:rsidSect="00304BE9">
      <w:pgSz w:w="11906" w:h="16838"/>
      <w:pgMar w:top="907" w:right="907" w:bottom="567" w:left="907" w:header="709" w:footer="709" w:gutter="0"/>
      <w:pgBorders w:offsetFrom="page">
        <w:top w:val="single" w:sz="12" w:space="24" w:color="984806" w:themeColor="accent6" w:themeShade="80" w:shadow="1"/>
        <w:left w:val="single" w:sz="12" w:space="24" w:color="984806" w:themeColor="accent6" w:themeShade="80" w:shadow="1"/>
        <w:bottom w:val="single" w:sz="12" w:space="24" w:color="984806" w:themeColor="accent6" w:themeShade="80" w:shadow="1"/>
        <w:right w:val="single" w:sz="12" w:space="24" w:color="984806" w:themeColor="accent6" w:themeShade="80" w:shadow="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54" w:rsidRDefault="008F1054" w:rsidP="00304BE9">
      <w:r>
        <w:separator/>
      </w:r>
    </w:p>
  </w:endnote>
  <w:endnote w:type="continuationSeparator" w:id="0">
    <w:p w:rsidR="008F1054" w:rsidRDefault="008F1054" w:rsidP="0030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54" w:rsidRDefault="008F1054" w:rsidP="00304BE9">
      <w:r>
        <w:separator/>
      </w:r>
    </w:p>
  </w:footnote>
  <w:footnote w:type="continuationSeparator" w:id="0">
    <w:p w:rsidR="008F1054" w:rsidRDefault="008F1054" w:rsidP="0030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2"/>
    <w:rsid w:val="00021513"/>
    <w:rsid w:val="00035052"/>
    <w:rsid w:val="000473AB"/>
    <w:rsid w:val="001643A6"/>
    <w:rsid w:val="0017401B"/>
    <w:rsid w:val="001844F1"/>
    <w:rsid w:val="001E0EAA"/>
    <w:rsid w:val="00235492"/>
    <w:rsid w:val="00257645"/>
    <w:rsid w:val="00304BE9"/>
    <w:rsid w:val="003261AD"/>
    <w:rsid w:val="003D5A14"/>
    <w:rsid w:val="00466548"/>
    <w:rsid w:val="00497A26"/>
    <w:rsid w:val="004B2CAE"/>
    <w:rsid w:val="005239E1"/>
    <w:rsid w:val="00526BA4"/>
    <w:rsid w:val="005F4F89"/>
    <w:rsid w:val="005F63C4"/>
    <w:rsid w:val="00644CE7"/>
    <w:rsid w:val="006729B1"/>
    <w:rsid w:val="00676D98"/>
    <w:rsid w:val="006D5436"/>
    <w:rsid w:val="006E027C"/>
    <w:rsid w:val="00735CAC"/>
    <w:rsid w:val="0074552F"/>
    <w:rsid w:val="00751AC7"/>
    <w:rsid w:val="00761D1D"/>
    <w:rsid w:val="00777D0C"/>
    <w:rsid w:val="007D409A"/>
    <w:rsid w:val="007D4258"/>
    <w:rsid w:val="008D425D"/>
    <w:rsid w:val="008E2340"/>
    <w:rsid w:val="008F1054"/>
    <w:rsid w:val="00905BBA"/>
    <w:rsid w:val="00954B41"/>
    <w:rsid w:val="00967A61"/>
    <w:rsid w:val="0097018F"/>
    <w:rsid w:val="00994D5C"/>
    <w:rsid w:val="009C349B"/>
    <w:rsid w:val="00AA6E83"/>
    <w:rsid w:val="00AF31F4"/>
    <w:rsid w:val="00B01069"/>
    <w:rsid w:val="00B310A9"/>
    <w:rsid w:val="00BB14C6"/>
    <w:rsid w:val="00BC33EC"/>
    <w:rsid w:val="00C34B23"/>
    <w:rsid w:val="00C80227"/>
    <w:rsid w:val="00C85013"/>
    <w:rsid w:val="00CA2D7F"/>
    <w:rsid w:val="00CC6584"/>
    <w:rsid w:val="00CD264D"/>
    <w:rsid w:val="00D33A6B"/>
    <w:rsid w:val="00D532EC"/>
    <w:rsid w:val="00DE2962"/>
    <w:rsid w:val="00DE7918"/>
    <w:rsid w:val="00E026B1"/>
    <w:rsid w:val="00FA0F47"/>
    <w:rsid w:val="00FB0BC2"/>
    <w:rsid w:val="00FB282F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BE9"/>
  </w:style>
  <w:style w:type="paragraph" w:styleId="a7">
    <w:name w:val="footer"/>
    <w:basedOn w:val="a"/>
    <w:link w:val="a8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BE9"/>
  </w:style>
  <w:style w:type="paragraph" w:styleId="a7">
    <w:name w:val="footer"/>
    <w:basedOn w:val="a"/>
    <w:link w:val="a8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86E3-56A6-4584-B679-E1367588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5647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Oleg</cp:lastModifiedBy>
  <cp:revision>4</cp:revision>
  <cp:lastPrinted>2016-03-15T13:15:00Z</cp:lastPrinted>
  <dcterms:created xsi:type="dcterms:W3CDTF">2017-11-07T08:43:00Z</dcterms:created>
  <dcterms:modified xsi:type="dcterms:W3CDTF">2018-02-05T08:15:00Z</dcterms:modified>
</cp:coreProperties>
</file>